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77777777"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8"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FF0000"/>
                <w:u w:val="none"/>
              </w:rPr>
              <w:t>[Or insert</w:t>
            </w:r>
            <w:r w:rsidRPr="00A560D6">
              <w:rPr>
                <w:rStyle w:val="Hyperlink"/>
                <w:rFonts w:asciiTheme="minorHAnsi" w:hAnsiTheme="minorHAnsi" w:cstheme="minorHAnsi"/>
                <w:color w:val="FF0000"/>
                <w:u w:val="none"/>
              </w:rPr>
              <w:t xml:space="preserve"> relevant link]</w:t>
            </w:r>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bookmarkStart w:id="0" w:name="_GoBack"/>
      <w:bookmarkEnd w:id="0"/>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7777777" w:rsidR="00C042D5" w:rsidRPr="006E5EB2" w:rsidRDefault="00C042D5"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7777777" w:rsidR="00C042D5" w:rsidRPr="006E5EB2" w:rsidRDefault="00C042D5" w:rsidP="004F7429">
            <w:pPr>
              <w:rPr>
                <w:rFonts w:cstheme="minorHAnsi"/>
              </w:rPr>
            </w:pPr>
            <w:r w:rsidRPr="006E5EB2">
              <w:rPr>
                <w:rFonts w:cstheme="minorHAnsi"/>
                <w:color w:val="FF0000"/>
                <w:lang w:eastAsia="en-GB"/>
              </w:rPr>
              <w:t>[Insert the designated Data Protection Officer’s name and contact details]</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proofErr w:type="gramStart"/>
            <w:r>
              <w:t>for the purpose of</w:t>
            </w:r>
            <w:proofErr w:type="gramEnd"/>
            <w:r>
              <w:t xml:space="preserve">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777777" w:rsidR="00C042D5" w:rsidRPr="00C3638E" w:rsidRDefault="00C042D5" w:rsidP="004F7429">
            <w:pPr>
              <w:rPr>
                <w:rFonts w:cstheme="minorHAnsi"/>
              </w:rPr>
            </w:pPr>
            <w:r w:rsidRPr="006E5EB2">
              <w:rPr>
                <w:rFonts w:cstheme="minorHAnsi"/>
                <w:color w:val="000000"/>
                <w:lang w:eastAsia="en-GB"/>
              </w:rPr>
              <w:t xml:space="preserve">The data will be shared with </w:t>
            </w:r>
            <w:r>
              <w:rPr>
                <w:rFonts w:cstheme="minorHAnsi"/>
                <w:color w:val="FF0000"/>
                <w:lang w:eastAsia="en-GB"/>
              </w:rPr>
              <w:t>[insert</w:t>
            </w:r>
            <w:r w:rsidRPr="009D7677">
              <w:rPr>
                <w:rFonts w:cstheme="minorHAnsi"/>
                <w:color w:val="FF0000"/>
                <w:lang w:eastAsia="en-GB"/>
              </w:rPr>
              <w:t xml:space="preserve"> </w:t>
            </w:r>
            <w:r w:rsidRPr="00096432">
              <w:rPr>
                <w:rFonts w:cstheme="minorHAnsi"/>
                <w:color w:val="FF0000"/>
                <w:lang w:eastAsia="en-GB"/>
              </w:rPr>
              <w:t>name of local service providers</w:t>
            </w:r>
            <w:r>
              <w:rPr>
                <w:rFonts w:cstheme="minorHAnsi"/>
                <w:color w:val="FF0000"/>
                <w:lang w:eastAsia="en-GB"/>
              </w:rPr>
              <w:t>]</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9"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7777777"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3C91" w14:textId="77777777" w:rsidR="005D030C" w:rsidRDefault="00C04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409D" w14:textId="77777777" w:rsidR="005D030C" w:rsidRDefault="00C04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E214" w14:textId="77777777" w:rsidR="005D030C" w:rsidRDefault="00C042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302D" w14:textId="77777777" w:rsidR="005D030C" w:rsidRDefault="00C04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177214"/>
      <w:docPartObj>
        <w:docPartGallery w:val="Watermarks"/>
        <w:docPartUnique/>
      </w:docPartObj>
    </w:sdtPr>
    <w:sdtEndPr/>
    <w:sdtContent>
      <w:p w14:paraId="0A180650" w14:textId="77777777" w:rsidR="005D030C" w:rsidRDefault="00C042D5">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533A" w14:textId="77777777" w:rsidR="005D030C" w:rsidRDefault="00C0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44335B"/>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chartTrackingRefBased/>
  <w15:docId w15:val="{5FBF8104-EE49-4422-BCD8-0668976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gital.nhs.uk/article/1202/Records-Management-Code-of-Practice-for-Health-and-Social-Care-201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opting-out-of-the-nhs-population-screening-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documentManagement/types"/>
    <ds:schemaRef ds:uri="http://purl.org/dc/elements/1.1/"/>
    <ds:schemaRef ds:uri="http://purl.org/dc/terms/"/>
    <ds:schemaRef ds:uri="http://purl.org/dc/dcmitype/"/>
    <ds:schemaRef ds:uri="13e47fb3-5400-4697-b3cb-741c73a8ebbd"/>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Susan Law</cp:lastModifiedBy>
  <cp:revision>1</cp:revision>
  <dcterms:created xsi:type="dcterms:W3CDTF">2018-05-08T11:54:00Z</dcterms:created>
  <dcterms:modified xsi:type="dcterms:W3CDTF">2018-05-08T11:54:00Z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